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error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errorCode</w:t>
            </w:r>
          </w:p>
        </w:tc>
        <w:tc>
          <w:tcPr>
            <w:tcW w:type="dxa" w:w="1984"/>
          </w:tcPr>
          <w:p>
            <w:r>
              <w:t>Erreur</w:t>
            </w:r>
          </w:p>
        </w:tc>
        <w:tc>
          <w:tcPr>
            <w:tcW w:type="dxa" w:w="1134"/>
          </w:tcPr>
          <w:p>
            <w:r>
              <w:t>cf. type errorCode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Permet de representer un erreur à l'aide d'un code numérique et une chaine de caractéres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errorCause</w:t>
            </w:r>
          </w:p>
        </w:tc>
        <w:tc>
          <w:tcPr>
            <w:tcW w:type="dxa" w:w="1984"/>
          </w:tcPr>
          <w:p>
            <w:r>
              <w:t>Cause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La ou les causes d'erreur dans le message source</w:t>
            </w:r>
          </w:p>
        </w:tc>
        <w:tc>
          <w:tcPr>
            <w:tcW w:type="dxa" w:w="1701"/>
          </w:tcPr>
          <w:p>
            <w:r>
              <w:t>The following errors have occurred:\nNot allowed content type</w:t>
            </w:r>
          </w:p>
        </w:tc>
      </w:tr>
      <w:tr>
        <w:tc>
          <w:tcPr>
            <w:tcW w:type="dxa" w:w="1701"/>
          </w:tcPr>
          <w:p>
            <w:r>
              <w:t>sourceMessage</w:t>
            </w:r>
          </w:p>
        </w:tc>
        <w:tc>
          <w:tcPr>
            <w:tcW w:type="dxa" w:w="1984"/>
          </w:tcPr>
          <w:p>
            <w:r>
              <w:t>Message source</w:t>
            </w:r>
          </w:p>
        </w:tc>
        <w:tc>
          <w:tcPr>
            <w:tcW w:type="dxa" w:w="1134"/>
          </w:tcPr>
          <w:p>
            <w:r>
              <w:t>cf. type sourceMessage</w:t>
            </w:r>
          </w:p>
        </w:tc>
        <w:tc>
          <w:tcPr>
            <w:tcW w:type="dxa" w:w="1417"/>
          </w:tcPr>
          <w:p>
            <w:r>
              <w:t>0..1</w:t>
            </w:r>
          </w:p>
        </w:tc>
        <w:tc>
          <w:tcPr>
            <w:tcW w:type="dxa" w:w="4535"/>
          </w:tcPr>
          <w:p>
            <w:r>
              <w:t>Message source complet</w:t>
            </w:r>
          </w:p>
        </w:tc>
        <w:tc>
          <w:tcPr>
            <w:tcW w:type="dxa" w:w="1701"/>
          </w:tcPr>
          <w:p>
            <w:r/>
          </w:p>
        </w:tc>
      </w:tr>
      <w:tr>
        <w:tc>
          <w:tcPr>
            <w:tcW w:type="dxa" w:w="1701"/>
          </w:tcPr>
          <w:p>
            <w:r>
              <w:t>referencedDistributionID</w:t>
            </w:r>
          </w:p>
        </w:tc>
        <w:tc>
          <w:tcPr>
            <w:tcW w:type="dxa" w:w="1984"/>
          </w:tcPr>
          <w:p>
            <w:r>
              <w:t>DistributionID referencé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DistributionID du message source</w:t>
            </w:r>
          </w:p>
        </w:tc>
        <w:tc>
          <w:tcPr>
            <w:tcW w:type="dxa" w:w="1701"/>
          </w:tcPr>
          <w:p>
            <w:r/>
          </w:p>
        </w:tc>
      </w:tr>
    </w:tbl>
    <w:p>
      <w:pPr>
        <w:pStyle w:val="Heading1"/>
      </w:pPr>
      <w:r>
        <w:t>errorCode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  <w:tr>
        <w:tc>
          <w:tcPr>
            <w:tcW w:type="dxa" w:w="1701"/>
          </w:tcPr>
          <w:p>
            <w:r>
              <w:t>statusCode</w:t>
            </w:r>
          </w:p>
        </w:tc>
        <w:tc>
          <w:tcPr>
            <w:tcW w:type="dxa" w:w="1984"/>
          </w:tcPr>
          <w:p>
            <w:r>
              <w:t>Code d'erreur</w:t>
            </w:r>
          </w:p>
        </w:tc>
        <w:tc>
          <w:tcPr>
            <w:tcW w:type="dxa" w:w="1134"/>
          </w:tcPr>
          <w:p>
            <w:r>
              <w:t>number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Code numerique represenant l'erreur</w:t>
            </w:r>
          </w:p>
        </w:tc>
        <w:tc>
          <w:tcPr>
            <w:tcW w:type="dxa" w:w="1701"/>
          </w:tcPr>
          <w:p>
            <w:r>
              <w:t>101</w:t>
            </w:r>
          </w:p>
        </w:tc>
      </w:tr>
      <w:tr>
        <w:tc>
          <w:tcPr>
            <w:tcW w:type="dxa" w:w="1701"/>
          </w:tcPr>
          <w:p>
            <w:r>
              <w:t>statusString</w:t>
            </w:r>
          </w:p>
        </w:tc>
        <w:tc>
          <w:tcPr>
            <w:tcW w:type="dxa" w:w="1984"/>
          </w:tcPr>
          <w:p>
            <w:r>
              <w:t>Titre d'erreur</w:t>
            </w:r>
          </w:p>
        </w:tc>
        <w:tc>
          <w:tcPr>
            <w:tcW w:type="dxa" w:w="1134"/>
          </w:tcPr>
          <w:p>
            <w:r>
              <w:t>string</w:t>
            </w:r>
          </w:p>
        </w:tc>
        <w:tc>
          <w:tcPr>
            <w:tcW w:type="dxa" w:w="1417"/>
          </w:tcPr>
          <w:p>
            <w:r>
              <w:t>1..1</w:t>
            </w:r>
          </w:p>
        </w:tc>
        <w:tc>
          <w:tcPr>
            <w:tcW w:type="dxa" w:w="4535"/>
          </w:tcPr>
          <w:p>
            <w:r>
              <w:t>Chaine de caracteres representant l'erreur</w:t>
            </w:r>
          </w:p>
        </w:tc>
        <w:tc>
          <w:tcPr>
            <w:tcW w:type="dxa" w:w="1701"/>
          </w:tcPr>
          <w:p>
            <w:r>
              <w:t>NOT_ALLOWED_CONTENT_TYPE</w:t>
            </w:r>
          </w:p>
        </w:tc>
      </w:tr>
    </w:tbl>
    <w:p>
      <w:pPr>
        <w:pStyle w:val="Heading1"/>
      </w:pPr>
      <w:r>
        <w:t>sourceMessage</w:t>
      </w:r>
    </w:p>
    <w:tbl>
      <w:tblPr>
        <w:tblStyle w:val="MediumShading1-Accent1"/>
        <w:tblW w:type="auto" w:w="0"/>
        <w:tblLayout w:type="fixed"/>
        <w:tblLook w:firstColumn="1" w:firstRow="1" w:lastColumn="0" w:lastRow="0" w:noHBand="0" w:noVBand="1" w:val="04A0"/>
      </w:tblPr>
      <w:tblGrid>
        <w:gridCol w:w="2040"/>
        <w:gridCol w:w="2040"/>
        <w:gridCol w:w="2040"/>
        <w:gridCol w:w="2040"/>
        <w:gridCol w:w="2040"/>
        <w:gridCol w:w="2040"/>
      </w:tblGrid>
      <w:tr>
        <w:tc>
          <w:tcPr>
            <w:tcW w:type="dxa" w:w="1701"/>
          </w:tcPr>
          <w:p>
            <w:r>
              <w:t>Nom de balise</w:t>
            </w:r>
          </w:p>
        </w:tc>
        <w:tc>
          <w:tcPr>
            <w:tcW w:type="dxa" w:w="1984"/>
          </w:tcPr>
          <w:p>
            <w:r>
              <w:t>Champ correspondant</w:t>
            </w:r>
          </w:p>
        </w:tc>
        <w:tc>
          <w:tcPr>
            <w:tcW w:type="dxa" w:w="1134"/>
          </w:tcPr>
          <w:p>
            <w:r>
              <w:t>Format</w:t>
            </w:r>
          </w:p>
        </w:tc>
        <w:tc>
          <w:tcPr>
            <w:tcW w:type="dxa" w:w="1417"/>
          </w:tcPr>
          <w:p>
            <w:r>
              <w:t>Cardinalité</w:t>
            </w:r>
          </w:p>
        </w:tc>
        <w:tc>
          <w:tcPr>
            <w:tcW w:type="dxa" w:w="4535"/>
          </w:tcPr>
          <w:p>
            <w:r>
              <w:t>Description</w:t>
            </w:r>
          </w:p>
        </w:tc>
        <w:tc>
          <w:tcPr>
            <w:tcW w:type="dxa" w:w="1701"/>
          </w:tcPr>
          <w:p>
            <w:r>
              <w:t>Exemple</w:t>
            </w:r>
          </w:p>
        </w:tc>
      </w:tr>
    </w:tbl>
    <w:sectPr w:rsidR="00FC693F" w:rsidRPr="0006063C" w:rsidSect="00034616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E98F8C089710A74CA077FC6D601326A8" ma:contentTypeVersion="52" ma:contentTypeDescription="Type de contenu - Documentation de suivi de projet" ma:contentTypeScope="" ma:versionID="a24e46c8e369b0d0dbf292fc067594e6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1720d4e8-2b1e-4bd1-aad5-1b4debf9b56d" targetNamespace="http://schemas.microsoft.com/office/2006/metadata/properties" ma:root="true" ma:fieldsID="4b005a03a4b86eaa0f9218a8d7ff13ee" ns1:_="" ns2:_="" ns3:_="">
    <xsd:import namespace="http://schemas.microsoft.com/sharepoint/v3"/>
    <xsd:import namespace="f6ca01e7-bd19-41f1-999c-e032ef5104c3"/>
    <xsd:import namespace="1720d4e8-2b1e-4bd1-aad5-1b4debf9b56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m312bc62cb0243b6a873cbbf4dace6b2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CreateurAlfresco" minOccurs="0"/>
                <xsd:element ref="ns2:ModificateurAlfresco" minOccurs="0"/>
                <xsd:element ref="ns2:f8b6baa267c0456bbf6a8d18c49a130b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Durée_x0020_d_x0027_Utilité_x0020_Administrative_x0020__x0028_DUA_x0029_" minOccurs="0"/>
                <xsd:element ref="ns2:Référence_x0020_Bon_x0020_de_x0020_Commande" minOccurs="0"/>
                <xsd:element ref="ns1:_Extended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2:SharedWithUsers" minOccurs="0"/>
                <xsd:element ref="ns2:SharedWithDetails" minOccurs="0"/>
                <xsd:element ref="ns2:Référence_x0020_Documentaire" minOccurs="0"/>
                <xsd:element ref="ns2:Chantier" minOccurs="0"/>
                <xsd:element ref="ns2:mc4aa6e782e045f6bb87dab01c971b56" minOccurs="0"/>
                <xsd:element ref="ns2:g30fb2d8061a4d40b63138f91c1a832e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2:Ticket_x0020_Changement" minOccurs="0"/>
                <xsd:element ref="ns2:Environnement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30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49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0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TaxCatchAll" ma:index="5" nillable="true" ma:displayName="Taxonomy Catch All Column" ma:hidden="true" ma:list="{61f3ec5f-5a67-40e0-b5e0-e23b6b588f8b}" ma:internalName="TaxCatchAll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6" nillable="true" ma:displayName="Taxonomy Catch All Column1" ma:hidden="true" ma:list="{61f3ec5f-5a67-40e0-b5e0-e23b6b588f8b}" ma:internalName="TaxCatchAllLabel" ma:readOnly="tru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312bc62cb0243b6a873cbbf4dace6b2" ma:index="8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12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14" nillable="true" ma:taxonomy="true" ma:internalName="b084a4cb34a444d7969136255594d2f3" ma:taxonomyFieldName="Type_x0020_de_x0020_document_x0020_ANS" ma:displayName="Type de document ANS" ma:indexed="tru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16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reateurAlfresco" ma:index="18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19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f8b6baa267c0456bbf6a8d18c49a130b" ma:index="20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0a6b4600f484920bbceae0813174244" ma:index="22" nillable="true" ma:taxonomy="true" ma:internalName="l0a6b4600f484920bbceae0813174244" ma:taxonomyFieldName="Prestataire_x0028_s_x0029_" ma:displayName="Prestataire(s)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24" nillable="true" ma:taxonomy="true" ma:internalName="b2804ef99be44b9e8166e80a6c2eb9f1" ma:taxonomyFieldName="Statut_x0020_du_x0020_document" ma:displayName="Statut du document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26" nillable="true" ma:taxonomy="true" ma:internalName="eef0f6fc4ed046399a9d01fd3a7d6a6a" ma:taxonomyFieldName="Sort_x0020_Final_x0020__x0028_Archivage_x0029_1" ma:displayName="Sort Final (Archivage)" ma:indexed="tru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urée_x0020_d_x0027_Utilité_x0020_Administrative_x0020__x0028_DUA_x0029_" ma:index="28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Référence_x0020_Bon_x0020_de_x0020_Commande" ma:index="29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SharedWithUsers" ma:index="3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Référence_x0020_Documentaire" ma:index="3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Chantier" ma:index="38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mc4aa6e782e045f6bb87dab01c971b56" ma:index="39" nillable="true" ma:taxonomy="true" ma:internalName="mc4aa6e782e045f6bb87dab01c971b56" ma:taxonomyFieldName="Version_x0020_Applicative0" ma:displayName="Version Applicativ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30fb2d8061a4d40b63138f91c1a832e" ma:index="41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icket_x0020_Changement" ma:index="51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52" nillable="true" ma:displayName="Environnement" ma:default="" ma:internalName="Environnemen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0d4e8-2b1e-4bd1-aad5-1b4debf9b5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3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44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4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f8b6baa267c0456bbf6a8d18c49a130b xmlns="f6ca01e7-bd19-41f1-999c-e032ef5104c3">
      <Terms xmlns="http://schemas.microsoft.com/office/infopath/2007/PartnerControls"/>
    </f8b6baa267c0456bbf6a8d18c49a130b>
    <eef0f6fc4ed046399a9d01fd3a7d6a6a xmlns="f6ca01e7-bd19-41f1-999c-e032ef5104c3">
      <Terms xmlns="http://schemas.microsoft.com/office/infopath/2007/PartnerControls"/>
    </eef0f6fc4ed046399a9d01fd3a7d6a6a>
    <Référence_x0020_Bon_x0020_de_x0020_Commande xmlns="f6ca01e7-bd19-41f1-999c-e032ef5104c3" xsi:nil="true"/>
    <Référence_x0020_Documentaire xmlns="f6ca01e7-bd19-41f1-999c-e032ef5104c3" xsi:nil="true"/>
    <Chantier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Durée_x0020_d_x0027_Utilité_x0020_Administrative_x0020__x0028_DUA_x0029_ xmlns="f6ca01e7-bd19-41f1-999c-e032ef5104c3" xsi:nil="true"/>
    <Environnement xmlns="f6ca01e7-bd19-41f1-999c-e032ef5104c3" xsi:nil="true"/>
    <b2804ef99be44b9e8166e80a6c2eb9f1 xmlns="f6ca01e7-bd19-41f1-999c-e032ef5104c3">
      <Terms xmlns="http://schemas.microsoft.com/office/infopath/2007/PartnerControls"/>
    </b2804ef99be44b9e8166e80a6c2eb9f1>
    <_ExtendedDescription xmlns="http://schemas.microsoft.com/sharepoint/v3" xsi:nil="true"/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lcf76f155ced4ddcb4097134ff3c332f xmlns="1720d4e8-2b1e-4bd1-aad5-1b4debf9b56d">
      <Terms xmlns="http://schemas.microsoft.com/office/infopath/2007/PartnerControls"/>
    </lcf76f155ced4ddcb4097134ff3c332f>
    <m9a76db3058146ae844db6599c9d7036 xmlns="f6ca01e7-bd19-41f1-999c-e032ef5104c3">
      <Terms xmlns="http://schemas.microsoft.com/office/infopath/2007/PartnerControls"/>
    </m9a76db3058146ae844db6599c9d7036>
    <Ticket_x0020_Changement xmlns="f6ca01e7-bd19-41f1-999c-e032ef5104c3" xsi:nil="true"/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2E18AA-7020-4066-BB6B-4D056C9654F6}"/>
</file>

<file path=customXml/itemProps3.xml><?xml version="1.0" encoding="utf-8"?>
<ds:datastoreItem xmlns:ds="http://schemas.openxmlformats.org/officeDocument/2006/customXml" ds:itemID="{E0519510-9EC9-4FA7-8D7C-2D8EA8BB076E}"/>
</file>

<file path=customXml/itemProps4.xml><?xml version="1.0" encoding="utf-8"?>
<ds:datastoreItem xmlns:ds="http://schemas.openxmlformats.org/officeDocument/2006/customXml" ds:itemID="{FF26139B-A9E6-4D8E-B7CB-8DFBD6FA51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0x010100333226B5D6902549BFE4A72F45A4400B0100E98F8C089710A74CA077FC6D601326A8</vt:lpwstr>
  </property>
</Properties>
</file>